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661" w:rsidRDefault="00CE4FD4">
      <w:pPr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附件</w:t>
      </w:r>
      <w:r w:rsidR="008D6261">
        <w:rPr>
          <w:rFonts w:ascii="楷体_GB2312" w:eastAsia="楷体_GB2312" w:hAnsi="宋体" w:hint="eastAsia"/>
          <w:sz w:val="28"/>
          <w:szCs w:val="28"/>
        </w:rPr>
        <w:t>6</w:t>
      </w:r>
    </w:p>
    <w:p w:rsidR="00651661" w:rsidRDefault="00484368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湖北民族大学</w:t>
      </w:r>
      <w:r w:rsidR="00CE4FD4">
        <w:rPr>
          <w:rFonts w:ascii="方正小标宋简体" w:eastAsia="方正小标宋简体" w:hint="eastAsia"/>
          <w:sz w:val="44"/>
          <w:szCs w:val="44"/>
        </w:rPr>
        <w:t>横向科研项目经费</w:t>
      </w:r>
    </w:p>
    <w:p w:rsidR="00651661" w:rsidRDefault="00CE4FD4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代理记账协议书（样本）</w:t>
      </w:r>
    </w:p>
    <w:p w:rsidR="00651661" w:rsidRDefault="00651661">
      <w:pPr>
        <w:spacing w:line="520" w:lineRule="exact"/>
        <w:rPr>
          <w:rFonts w:ascii="宋体" w:eastAsia="宋体" w:hAnsi="宋体"/>
          <w:sz w:val="28"/>
          <w:szCs w:val="28"/>
        </w:rPr>
      </w:pPr>
    </w:p>
    <w:p w:rsidR="00651661" w:rsidRDefault="00CE4FD4">
      <w:pPr>
        <w:spacing w:line="520" w:lineRule="exact"/>
        <w:ind w:leftChars="50" w:left="105" w:rightChars="50" w:right="10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委托方（甲方）：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 </w:t>
      </w:r>
    </w:p>
    <w:p w:rsidR="00651661" w:rsidRDefault="00CE4FD4">
      <w:pPr>
        <w:spacing w:line="520" w:lineRule="exact"/>
        <w:ind w:leftChars="50" w:left="105" w:rightChars="50" w:right="10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地址：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          </w:t>
      </w:r>
    </w:p>
    <w:p w:rsidR="00651661" w:rsidRDefault="00651661">
      <w:pPr>
        <w:spacing w:line="520" w:lineRule="exact"/>
        <w:ind w:leftChars="50" w:left="105" w:rightChars="50" w:right="105"/>
        <w:rPr>
          <w:rFonts w:ascii="仿宋_GB2312" w:eastAsia="仿宋_GB2312" w:hAnsi="宋体"/>
          <w:sz w:val="32"/>
          <w:szCs w:val="32"/>
        </w:rPr>
      </w:pPr>
    </w:p>
    <w:p w:rsidR="00651661" w:rsidRDefault="00CE4FD4">
      <w:pPr>
        <w:spacing w:line="520" w:lineRule="exact"/>
        <w:ind w:leftChars="50" w:left="105" w:rightChars="50" w:right="10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受托方（乙方）：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 </w:t>
      </w:r>
    </w:p>
    <w:p w:rsidR="00651661" w:rsidRDefault="00CE4FD4">
      <w:pPr>
        <w:spacing w:line="520" w:lineRule="exact"/>
        <w:ind w:leftChars="50" w:left="105" w:rightChars="50" w:right="10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地址：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          </w:t>
      </w:r>
    </w:p>
    <w:p w:rsidR="00651661" w:rsidRDefault="00651661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在甲乙双方遵循《会计法》、《合同法》及其他法律法规的前提下，经平等、友好协商，就代理记账、报税工作等相关事宜签署协议如下：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一、代理记账期限：</w:t>
      </w:r>
    </w:p>
    <w:p w:rsidR="00651661" w:rsidRDefault="00CE4FD4">
      <w:pPr>
        <w:spacing w:line="52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经双方商定委托代理记账期限自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月至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月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二、代理记账事项或内容：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1.根据研发团队公司提供的原始凭证和其他资料，按照《企业会计准则》或《小企业会计准则》的规定进行会计核算，包括审核原始凭证、填制记账凭证、登记会计账簿、编制财务会计报表等；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2.办理纳税申报及其他纳税相关事宜；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3.向税务机关提供税务资料；</w:t>
      </w:r>
      <w:bookmarkStart w:id="0" w:name="_GoBack"/>
      <w:bookmarkEnd w:id="0"/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4.对外提供财务会计报告；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5.协助研发团队公司编制项目经费预算；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6.向相关部门及时报送科研经费执行情况的报告。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三、代理记账费用及服务方式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1.经双方约定，代理记账方式为（取票服务）、（送票服务）、（上门服务）方式。</w:t>
      </w:r>
    </w:p>
    <w:p w:rsidR="00651661" w:rsidRDefault="00CE4FD4">
      <w:pPr>
        <w:spacing w:line="520" w:lineRule="exact"/>
        <w:ind w:leftChars="50" w:left="105"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2.在本协议有效期内：每月代理记账服务费为人民币</w:t>
      </w:r>
    </w:p>
    <w:p w:rsidR="00651661" w:rsidRDefault="00CE4FD4">
      <w:pPr>
        <w:spacing w:line="52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宋体" w:hint="eastAsia"/>
          <w:sz w:val="32"/>
          <w:szCs w:val="32"/>
        </w:rPr>
        <w:t>元，由甲方每月（季度、半年）向乙方支付代理记账服务费。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四、双方的责任与义务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（一）甲方的责任与义务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1.甲方应要求研发团队公司根据《中华人民共和国会计法》和相关税法，建立健全本企业的财务管理制度；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2.研发团队公司安排专人负责出纳工作，及时登记现金、银行存款日记账；收集、保管、整理、需要入账的原理单据，按双方约定的时间移交给乙方会计；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3.为保证乙方记账、报税工作的顺利完成，研发团队公司应于每月30日前将本月会计做账所需证件及其他会计资料等完整、有效的原始票据及资料移交乙方。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4.研发团队公司应保证移交给乙方的所有会计资料的合法性、真实性、完整性，如因研发团队公司提供的会计资料不真实、不完整、不及时而引起的相关部门的处罚，研发团队公司应负完全责任；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5.研发团队公司的经营地址、开户银行、法人、联系人、联系电话等发生变更，应及时将变更后的详细情况通知乙方，由于研发团队公司变更未及时通知乙方延误了正常报税及相关工作，甲方应负完全责任；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6.甲方有权要求乙方更换或调整为其做账、取票的会计人员；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7.甲方按照合同约定支付代理记账费用。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（二）乙方的责任与义务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1.根据《中华人民共和国会计法》及其他相关的财税法律和政策的要求，结合研发团队公司的经营特点及管理工作的需要，合理地设置会计核算科目；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2.根据研发团队公司移交的会计资料，根据会计准则和会计制度的要求，及时、准确地完成会计核算；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3.承担由乙方原因造成研发团队公司逾期报税所导致的罚款及滞纳金；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4.在合同履行期内或合同履行结束后，涉及研发团队公司的商业机密和财务资料，未经研发团队公司允许不得向外泄露，否则承担法律约定的赔偿责任；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5.妥善保管好研发团队公司移交的全部会计资料，由于乙方原因造成研发团队公司会计资料、相关证件遗失，乙方应积极采取补救措施，并承担相关补救费用；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6.乙方经营地址、联系电话变更、作账会计调动工作岗位，须及时将详细情况通知甲方和研发团队公司，因乙方未及时通知研发团队公司而延误记账、报税工作，责任由乙方承担。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五、违约责任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1.任何一方如违反本合同的规定给对方造成损失，按照《中华人民共和国会计法》的规定，承担违约责任；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2.合同有效期内，甲、乙任何一方提出终止合作，都应向对方支付相当于一个月服务费的违约金；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3.关于会计账务出现的问题，办理交接手续以前的由研发团队公司负责，办理交接手续以后的由乙方负责。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六、合同有效期限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1.本合同自双方法定代表人或授权代理人签字或盖章之日起生效；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2.本合同一式</w:t>
      </w:r>
      <w:r>
        <w:rPr>
          <w:rFonts w:ascii="华文仿宋" w:eastAsia="华文仿宋" w:hAnsi="华文仿宋" w:cs="华文仿宋" w:hint="eastAsia"/>
          <w:sz w:val="32"/>
          <w:szCs w:val="32"/>
        </w:rPr>
        <w:t>叁</w:t>
      </w:r>
      <w:r>
        <w:rPr>
          <w:rFonts w:ascii="仿宋_GB2312" w:eastAsia="仿宋_GB2312" w:hAnsi="宋体" w:hint="eastAsia"/>
          <w:sz w:val="32"/>
          <w:szCs w:val="32"/>
        </w:rPr>
        <w:t>份，甲、乙双方和研发团队公司各执一份；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3.本合同补充条款具有同等法律效力。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七、合同终止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1.终止合同前，若研发团队公司曾使用乙方会计人员的证件，甲方需及时到税务所将办税人员、购票人员、一般纳税人主管会计人员进行证件变更，并将变更复印件交乙方备案；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2.合同终止时，乙方应积极配合研发团队公司做好账物交接工作；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3.合同终止六个月内，研发团队公司无任何理由未到乙方进行财务档案交接，乙方不负责任保管甲方财务档案义务。</w:t>
      </w:r>
    </w:p>
    <w:p w:rsidR="00651661" w:rsidRDefault="00CE4FD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八、未尽事宜甲乙双方友好协商。</w:t>
      </w:r>
    </w:p>
    <w:p w:rsidR="00651661" w:rsidRDefault="00651661">
      <w:pPr>
        <w:spacing w:line="520" w:lineRule="exact"/>
        <w:rPr>
          <w:rFonts w:ascii="仿宋_GB2312" w:eastAsia="仿宋_GB2312" w:hAnsi="宋体"/>
          <w:sz w:val="32"/>
          <w:szCs w:val="32"/>
        </w:rPr>
      </w:pPr>
    </w:p>
    <w:p w:rsidR="00651661" w:rsidRDefault="00CE4FD4">
      <w:pPr>
        <w:spacing w:line="520" w:lineRule="exact"/>
        <w:ind w:leftChars="50" w:left="105" w:rightChars="50" w:right="105" w:firstLineChars="200" w:firstLine="560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>甲方：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    </w:t>
      </w:r>
      <w:r>
        <w:rPr>
          <w:rFonts w:ascii="仿宋_GB2312" w:eastAsia="仿宋_GB2312" w:hint="eastAsia"/>
          <w:sz w:val="28"/>
        </w:rPr>
        <w:t>（盖章）</w:t>
      </w:r>
    </w:p>
    <w:p w:rsidR="00651661" w:rsidRDefault="00CE4FD4">
      <w:pPr>
        <w:spacing w:line="520" w:lineRule="exact"/>
        <w:ind w:leftChars="50" w:left="105" w:rightChars="50" w:right="105"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法定代表人／委托代理人：</w:t>
      </w:r>
      <w:r>
        <w:rPr>
          <w:rFonts w:ascii="仿宋_GB2312" w:eastAsia="仿宋_GB2312" w:hint="eastAsia"/>
          <w:sz w:val="28"/>
          <w:u w:val="single"/>
        </w:rPr>
        <w:t xml:space="preserve">　　　　  　　　      　</w:t>
      </w:r>
      <w:r>
        <w:rPr>
          <w:rFonts w:ascii="仿宋_GB2312" w:eastAsia="仿宋_GB2312" w:hint="eastAsia"/>
          <w:sz w:val="28"/>
        </w:rPr>
        <w:t>（签名）</w:t>
      </w:r>
    </w:p>
    <w:p w:rsidR="00651661" w:rsidRDefault="00CE4FD4">
      <w:pPr>
        <w:spacing w:line="520" w:lineRule="exact"/>
        <w:ind w:leftChars="50" w:left="105" w:rightChars="50" w:right="105" w:firstLineChars="200" w:firstLine="560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>联系人：</w:t>
      </w:r>
      <w:r>
        <w:rPr>
          <w:rFonts w:ascii="仿宋_GB2312" w:eastAsia="仿宋_GB2312" w:hint="eastAsia"/>
          <w:sz w:val="28"/>
          <w:u w:val="single"/>
        </w:rPr>
        <w:t xml:space="preserve">                 </w:t>
      </w:r>
      <w:r>
        <w:rPr>
          <w:rFonts w:ascii="仿宋_GB2312" w:eastAsia="仿宋_GB2312" w:hint="eastAsia"/>
          <w:sz w:val="28"/>
        </w:rPr>
        <w:t xml:space="preserve"> 联系电话：</w:t>
      </w:r>
      <w:r>
        <w:rPr>
          <w:rFonts w:ascii="仿宋_GB2312" w:eastAsia="仿宋_GB2312" w:hint="eastAsia"/>
          <w:sz w:val="28"/>
          <w:u w:val="single"/>
        </w:rPr>
        <w:t xml:space="preserve">                  </w:t>
      </w:r>
    </w:p>
    <w:p w:rsidR="00651661" w:rsidRDefault="00CE4FD4">
      <w:pPr>
        <w:spacing w:line="520" w:lineRule="exact"/>
        <w:ind w:leftChars="50" w:left="105" w:rightChars="50" w:right="105" w:firstLineChars="200" w:firstLine="560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年     月    日</w:t>
      </w:r>
    </w:p>
    <w:p w:rsidR="00651661" w:rsidRDefault="00CE4FD4">
      <w:pPr>
        <w:spacing w:line="520" w:lineRule="exact"/>
        <w:ind w:leftChars="50" w:left="105" w:rightChars="50" w:right="105" w:firstLineChars="200" w:firstLine="560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>乙方：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    </w:t>
      </w:r>
      <w:r>
        <w:rPr>
          <w:rFonts w:ascii="仿宋_GB2312" w:eastAsia="仿宋_GB2312" w:hint="eastAsia"/>
          <w:sz w:val="28"/>
        </w:rPr>
        <w:t>（盖章）</w:t>
      </w:r>
    </w:p>
    <w:p w:rsidR="00651661" w:rsidRDefault="00CE4FD4">
      <w:pPr>
        <w:spacing w:line="520" w:lineRule="exact"/>
        <w:ind w:leftChars="50" w:left="105" w:rightChars="50" w:right="105"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法定代表人／委托代理人：</w:t>
      </w:r>
      <w:r>
        <w:rPr>
          <w:rFonts w:ascii="仿宋_GB2312" w:eastAsia="仿宋_GB2312" w:hint="eastAsia"/>
          <w:sz w:val="28"/>
          <w:u w:val="single"/>
        </w:rPr>
        <w:t xml:space="preserve">　　　　  　　　      　</w:t>
      </w:r>
      <w:r>
        <w:rPr>
          <w:rFonts w:ascii="仿宋_GB2312" w:eastAsia="仿宋_GB2312" w:hint="eastAsia"/>
          <w:sz w:val="28"/>
        </w:rPr>
        <w:t>（签名）</w:t>
      </w:r>
    </w:p>
    <w:p w:rsidR="00651661" w:rsidRDefault="00CE4FD4">
      <w:pPr>
        <w:spacing w:line="520" w:lineRule="exact"/>
        <w:ind w:leftChars="50" w:left="105" w:rightChars="50" w:right="105" w:firstLineChars="200" w:firstLine="560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>联系人：</w:t>
      </w:r>
      <w:r>
        <w:rPr>
          <w:rFonts w:ascii="仿宋_GB2312" w:eastAsia="仿宋_GB2312" w:hint="eastAsia"/>
          <w:sz w:val="28"/>
          <w:u w:val="single"/>
        </w:rPr>
        <w:t xml:space="preserve">                 </w:t>
      </w:r>
      <w:r>
        <w:rPr>
          <w:rFonts w:ascii="仿宋_GB2312" w:eastAsia="仿宋_GB2312" w:hint="eastAsia"/>
          <w:sz w:val="28"/>
        </w:rPr>
        <w:t xml:space="preserve"> 联系电话：</w:t>
      </w:r>
      <w:r>
        <w:rPr>
          <w:rFonts w:ascii="仿宋_GB2312" w:eastAsia="仿宋_GB2312" w:hint="eastAsia"/>
          <w:sz w:val="28"/>
          <w:u w:val="single"/>
        </w:rPr>
        <w:t xml:space="preserve">                  </w:t>
      </w:r>
    </w:p>
    <w:p w:rsidR="00651661" w:rsidRDefault="00CE4FD4">
      <w:pPr>
        <w:spacing w:line="520" w:lineRule="exact"/>
        <w:ind w:left="50" w:right="50" w:firstLineChars="200" w:firstLine="560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年     月    日</w:t>
      </w:r>
    </w:p>
    <w:sectPr w:rsidR="00651661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A69" w:rsidRDefault="00FC7A69">
      <w:r>
        <w:separator/>
      </w:r>
    </w:p>
  </w:endnote>
  <w:endnote w:type="continuationSeparator" w:id="0">
    <w:p w:rsidR="00FC7A69" w:rsidRDefault="00FC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05219"/>
    </w:sdtPr>
    <w:sdtEndPr/>
    <w:sdtContent>
      <w:p w:rsidR="00651661" w:rsidRDefault="00CE4FD4">
        <w:pPr>
          <w:pStyle w:val="a3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6261" w:rsidRPr="008D6261">
          <w:rPr>
            <w:rFonts w:ascii="Times New Roman" w:hAnsi="Times New Roman" w:cs="Times New Roman"/>
            <w:noProof/>
            <w:sz w:val="28"/>
            <w:szCs w:val="28"/>
            <w:lang w:val="zh-CN"/>
          </w:rPr>
          <w:t>-</w:t>
        </w:r>
        <w:r w:rsidR="008D6261">
          <w:rPr>
            <w:rFonts w:ascii="Times New Roman" w:hAnsi="Times New Roman" w:cs="Times New Roman"/>
            <w:noProof/>
            <w:sz w:val="28"/>
            <w:szCs w:val="28"/>
          </w:rPr>
          <w:t xml:space="preserve"> 1 -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51661" w:rsidRDefault="0065166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A69" w:rsidRDefault="00FC7A69">
      <w:r>
        <w:separator/>
      </w:r>
    </w:p>
  </w:footnote>
  <w:footnote w:type="continuationSeparator" w:id="0">
    <w:p w:rsidR="00FC7A69" w:rsidRDefault="00FC7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1286"/>
    <w:rsid w:val="00001286"/>
    <w:rsid w:val="000117AE"/>
    <w:rsid w:val="0005188C"/>
    <w:rsid w:val="000B26F8"/>
    <w:rsid w:val="00101443"/>
    <w:rsid w:val="001920E1"/>
    <w:rsid w:val="001D4BD5"/>
    <w:rsid w:val="00241D66"/>
    <w:rsid w:val="003004D2"/>
    <w:rsid w:val="0041760B"/>
    <w:rsid w:val="00484368"/>
    <w:rsid w:val="004A48F6"/>
    <w:rsid w:val="0050101E"/>
    <w:rsid w:val="005456DB"/>
    <w:rsid w:val="00591880"/>
    <w:rsid w:val="005E2F6B"/>
    <w:rsid w:val="006457AD"/>
    <w:rsid w:val="00651661"/>
    <w:rsid w:val="006D6C09"/>
    <w:rsid w:val="007148E2"/>
    <w:rsid w:val="008D6261"/>
    <w:rsid w:val="00A74DC0"/>
    <w:rsid w:val="00AC161C"/>
    <w:rsid w:val="00AF360F"/>
    <w:rsid w:val="00B15E75"/>
    <w:rsid w:val="00B7168C"/>
    <w:rsid w:val="00BC07A9"/>
    <w:rsid w:val="00C21CC4"/>
    <w:rsid w:val="00CE4FD4"/>
    <w:rsid w:val="00D6195C"/>
    <w:rsid w:val="00D83480"/>
    <w:rsid w:val="00E95C29"/>
    <w:rsid w:val="00EB40F1"/>
    <w:rsid w:val="00ED6498"/>
    <w:rsid w:val="00F27736"/>
    <w:rsid w:val="00FC7A69"/>
    <w:rsid w:val="00FD562E"/>
    <w:rsid w:val="384C7EB5"/>
    <w:rsid w:val="71CC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styleId="a5">
    <w:name w:val="Balloon Text"/>
    <w:basedOn w:val="a"/>
    <w:link w:val="Char1"/>
    <w:rsid w:val="00484368"/>
    <w:rPr>
      <w:sz w:val="18"/>
      <w:szCs w:val="18"/>
    </w:rPr>
  </w:style>
  <w:style w:type="character" w:customStyle="1" w:styleId="Char1">
    <w:name w:val="批注框文本 Char"/>
    <w:basedOn w:val="a0"/>
    <w:link w:val="a5"/>
    <w:rsid w:val="0048436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323</Words>
  <Characters>1842</Characters>
  <Application>Microsoft Office Word</Application>
  <DocSecurity>0</DocSecurity>
  <Lines>15</Lines>
  <Paragraphs>4</Paragraphs>
  <ScaleCrop>false</ScaleCrop>
  <Company>Microsoft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25</cp:revision>
  <dcterms:created xsi:type="dcterms:W3CDTF">2014-10-29T12:08:00Z</dcterms:created>
  <dcterms:modified xsi:type="dcterms:W3CDTF">2019-04-18T00:57:00Z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