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ind w:firstLineChars="0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</w:pPr>
      <w:bookmarkStart w:id="0" w:name="_Toc23797"/>
      <w:bookmarkStart w:id="1" w:name="_Toc19936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湖北民族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先进班级评选奖励办法</w:t>
      </w:r>
      <w:bookmarkEnd w:id="0"/>
      <w:bookmarkEnd w:id="1"/>
    </w:p>
    <w:p>
      <w:pPr>
        <w:pStyle w:val="5"/>
        <w:spacing w:line="240" w:lineRule="atLeas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第一条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为树立典型，激励先进，加强学生班级建设，增强班级凝聚力，促进优良班风、学风和校风的形成，特制定本办法。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第二条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参评对象为学校全日制本科生班级。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第三条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评选“先进班级”，应坚持公平、公开、公正的原则，择优评选。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第四条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“先进班级”评选的条件：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班级组织和制度健全，班级干部职责明确，有班级建设计划和措施，并在其指导下积极有效地开展工作；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定期组织开展中国特色社会主义基本理论学习活动，效果明显。学生党员和入党积极分子比例高；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班级学习气氛浓厚，学生学习勤奋刻苦，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互帮互学蔚然成风。定期召开学风建设主题班会，通报情况、查找问题、分析原因、制定具体的促进班级学风建设的措施和方法；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定期组织各种学习竞赛、学术讲座、作业评展及学习经验交流等学风建设专项活动。对集体参加校级以上（含校级）学习竞赛或科技创新活动并获奖，或个人获奖比例高的班级，在评选时给予优先考虑；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（五）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班级学生本学年无考试作弊行为；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（六）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班级课堂、晚自习秩序良好，有班级内部检查和督促制度，出勤率达到90%以上；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（七）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积极开展健康有益的文艺体育活动和社会实践活动；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（八）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定期组织开展安全知识学习，无恶性事故发生，班级学生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eastAsia="zh-CN"/>
        </w:rPr>
        <w:t>未因违反校纪校规而受到处分或处理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；班级中未发生因学生安全意识薄弱造成安全事故；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（九）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注重保持良好的教室、寝室等公共环境卫生，班级寝室卫生平均成绩高于本宿舍楼卫生平均成绩；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（十）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班级中“文明寝室”比例占50%以上。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第五条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“先进班级”每学年评选一次，评选数量为可参评班级总数的10%。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第六条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评选过程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各班班委会对班级上学年情况进行全面总结，并参照“先进班级”评选条件进行自评，写出书面报告，向全班学生通报；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由班委会填写《湖北民族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大学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先进班级申请表》，并提供相关佐证材料，报学院参加“先进班级”初评；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学院学生奖助工作评审小组对申请班级进行初评，确定学院“先进班级”推荐名单并进行公示；</w:t>
      </w:r>
    </w:p>
    <w:p>
      <w:pPr>
        <w:pStyle w:val="5"/>
        <w:spacing w:line="560" w:lineRule="exact"/>
        <w:ind w:firstLine="56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学院将初评结果及材料报学校学生奖助工作领导小组办公室，由学校组织评审，确定最终获奖名单并公布。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第七条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获奖班级，由学校授予“先进班级”荣誉称号，给予适当的奖励，并在全校进行表彰。</w:t>
      </w:r>
    </w:p>
    <w:p>
      <w:pPr>
        <w:pStyle w:val="5"/>
        <w:spacing w:line="560" w:lineRule="exact"/>
        <w:ind w:firstLine="562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  <w:t>第八条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 获得“先进班级”荣誉称号的班级，如发现有弄虚作假行为，学校将取消其获奖资格，并收回所发的奖励。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本办法自发布之日起施行，由学生工作处负责解释。</w:t>
      </w:r>
    </w:p>
    <w:p>
      <w:pPr>
        <w:spacing w:line="560" w:lineRule="exact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C1B"/>
    <w:multiLevelType w:val="multilevel"/>
    <w:tmpl w:val="6E3A7C1B"/>
    <w:lvl w:ilvl="0" w:tentative="0">
      <w:start w:val="9"/>
      <w:numFmt w:val="japaneseCounting"/>
      <w:lvlText w:val="第%1条"/>
      <w:lvlJc w:val="left"/>
      <w:pPr>
        <w:tabs>
          <w:tab w:val="left" w:pos="1695"/>
        </w:tabs>
        <w:ind w:left="1695" w:hanging="114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32B2"/>
    <w:rsid w:val="098B01AE"/>
    <w:rsid w:val="122C736C"/>
    <w:rsid w:val="402032B2"/>
    <w:rsid w:val="774E4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书]1级标题(小二号小标宋)"/>
    <w:basedOn w:val="5"/>
    <w:qFormat/>
    <w:uiPriority w:val="99"/>
    <w:pPr>
      <w:jc w:val="center"/>
    </w:pPr>
  </w:style>
  <w:style w:type="paragraph" w:customStyle="1" w:styleId="5">
    <w:name w:val="[基本段落]"/>
    <w:basedOn w:val="6"/>
    <w:qFormat/>
    <w:uiPriority w:val="99"/>
    <w:pPr>
      <w:ind w:firstLine="200" w:firstLineChars="200"/>
    </w:pPr>
    <w:rPr>
      <w:sz w:val="20"/>
      <w:lang w:val="zh-CN"/>
    </w:rPr>
  </w:style>
  <w:style w:type="paragraph" w:customStyle="1" w:styleId="6">
    <w:name w:val="[系统文字]"/>
    <w:qFormat/>
    <w:uiPriority w:val="99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2017-10-27T02:19:00Z</dcterms:created>
  <dc:creator>Administrator</dc:creator>
  <cp:lastModifiedBy>Administrator</cp:lastModifiedBy>
  <cp:lastPrinted>2017-10-31T03:25:00Z</cp:lastPrinted>
  <dcterms:modified xsi:type="dcterms:W3CDTF">2019-06-05T05:33:33Z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